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8A762" w14:textId="77777777" w:rsidR="00A63DA3" w:rsidRPr="00A63DA3" w:rsidRDefault="00A63DA3" w:rsidP="00A63DA3">
      <w:r w:rsidRPr="00A63DA3">
        <w:t>Warranty</w:t>
      </w:r>
    </w:p>
    <w:p w14:paraId="15555298" w14:textId="51CA3BC8" w:rsidR="005C7CF5" w:rsidRDefault="00A63DA3" w:rsidP="00A63DA3">
      <w:r w:rsidRPr="00A63DA3">
        <w:t>RATANA RESIDENTIAL FURNITURE WARRANTY – 2024 / 2025</w:t>
      </w:r>
      <w:r w:rsidRPr="00A63DA3">
        <w:br/>
        <w:t>Ratana's furniture residential warranty is a limited warranty which is valid from the date of purchase to the original purchaser with proof of purchase (original itemized sales receipt with date of purchase). This limited warranty covers RESIDENTIAL FURNITURE FOR NORMAL RESIDENTIAL USE.</w:t>
      </w:r>
      <w:r w:rsidRPr="00A63DA3">
        <w:br/>
      </w:r>
      <w:r w:rsidRPr="00A63DA3">
        <w:br/>
        <w:t>Proper maintenance including routine cleaning, maintenance and tightening of all screws and bolts, replacement of worn glides, lubrication of mechanical parts and removal of products in severe climates and high winds is required to keep this warranty in effect.</w:t>
      </w:r>
      <w:r w:rsidRPr="00A63DA3">
        <w:br/>
        <w:t>(Please refer to Ratana website for product care and maintenance)</w:t>
      </w:r>
      <w:r w:rsidRPr="00A63DA3">
        <w:br/>
      </w:r>
      <w:r w:rsidRPr="00A63DA3">
        <w:br/>
        <w:t>Stainless Steel Frame Furniture</w:t>
      </w:r>
      <w:r w:rsidRPr="00A63DA3">
        <w:br/>
        <w:t>15 Years Stainless Steel Frame Structural / 3 Years Weaving or Finishing Limited Warranty</w:t>
      </w:r>
      <w:r w:rsidRPr="00A63DA3">
        <w:br/>
      </w:r>
      <w:r w:rsidRPr="00A63DA3">
        <w:br/>
        <w:t xml:space="preserve">The Ratana warranty covers stainless steel frame collections for 15 years from date of purchase against stainless steel frame structural failure such as broken tubes or welds and 3 years weaving or finishing defects in materials and workmanship from the date of purchase. Scratches and chips resulting from normal wear and </w:t>
      </w:r>
      <w:proofErr w:type="gramStart"/>
      <w:r w:rsidRPr="00A63DA3">
        <w:t>tear</w:t>
      </w:r>
      <w:proofErr w:type="gramEnd"/>
      <w:r w:rsidRPr="00A63DA3">
        <w:t xml:space="preserve"> are not covered.</w:t>
      </w:r>
      <w:r w:rsidRPr="00A63DA3">
        <w:br/>
      </w:r>
      <w:r w:rsidRPr="00A63DA3">
        <w:br/>
        <w:t>WARRANTY DOES NOT COVER MINOR VARIATIONS IN COLOR, TEXTURE OR FINISHES AND SURFACE IMPERFECTIONS THAT RESULT FROM THE CASTING AND/OR FINISHING PROCESS.</w:t>
      </w:r>
      <w:r w:rsidRPr="00A63DA3">
        <w:br/>
      </w:r>
      <w:r w:rsidRPr="00A63DA3">
        <w:br/>
        <w:t>The Ratana woven resin warranty is valid for 3 years from date of purchase against abnormal discoloration and/or fading due to defects in raw materials. Fading and/or discoloration resulting from exposure to the elements, chemical spills, fluids, stains, oil, water damage or any other causes are not covered. Unraveling due to normal wear and tear is not covered.</w:t>
      </w:r>
      <w:r w:rsidRPr="00A63DA3">
        <w:br/>
      </w:r>
      <w:r w:rsidRPr="00A63DA3">
        <w:br/>
        <w:t>Extruded Aluminum Furniture</w:t>
      </w:r>
      <w:r w:rsidRPr="00A63DA3">
        <w:br/>
        <w:t>15 Years Aluminum Frame Structural / 3 Years Weaving or Finishing Limited Warranty</w:t>
      </w:r>
      <w:r w:rsidRPr="00A63DA3">
        <w:br/>
      </w:r>
      <w:r w:rsidRPr="00A63DA3">
        <w:br/>
        <w:t>The Ratana warranty for extruded aluminum frame collections for 15 years against aluminum frame structural failure such as broken tubes or welds and 3 years weaving, woven padded seat and back or finishing defects in materials and workmanship from the date of purchase. Scratches and chips resulting from normal wear and tear are not covered.</w:t>
      </w:r>
      <w:r w:rsidRPr="00A63DA3">
        <w:br/>
      </w:r>
      <w:r w:rsidRPr="00A63DA3">
        <w:br/>
        <w:t>WARRANTY DOES NOT COVER MINOR VARIATIONS IN COLOR, TEXTURE OR FINISHES AND SURFACE IMPERFECTIONS THAT RESULT FROM THE CASTING AND/OR FINISHING PROCESS.</w:t>
      </w:r>
      <w:r w:rsidRPr="00A63DA3">
        <w:br/>
      </w:r>
      <w:r w:rsidRPr="00A63DA3">
        <w:br/>
        <w:t xml:space="preserve">The Ratana woven resin, </w:t>
      </w:r>
      <w:proofErr w:type="spellStart"/>
      <w:r w:rsidRPr="00A63DA3">
        <w:t>Durarope</w:t>
      </w:r>
      <w:proofErr w:type="spellEnd"/>
      <w:r w:rsidRPr="00A63DA3">
        <w:t xml:space="preserve">™ or </w:t>
      </w:r>
      <w:proofErr w:type="spellStart"/>
      <w:r w:rsidRPr="00A63DA3">
        <w:t>Durastrap</w:t>
      </w:r>
      <w:proofErr w:type="spellEnd"/>
      <w:r w:rsidRPr="00A63DA3">
        <w:t>™ warranty is valid for 3 years from date of purchase against abnormal discoloration and/or fading due to defects in raw materials. Fading and/or discoloration resulting from exposure to the elements, chemical spills, fluids, stains, oil, water damage or any other causes are not covered. Unraveling due to normal wear and tear is not covered.</w:t>
      </w:r>
      <w:r w:rsidRPr="00A63DA3">
        <w:br/>
      </w:r>
      <w:r w:rsidRPr="00A63DA3">
        <w:br/>
        <w:t xml:space="preserve">Fabric rips, tears or pilling in upholstered or woven </w:t>
      </w:r>
      <w:proofErr w:type="spellStart"/>
      <w:r w:rsidRPr="00A63DA3">
        <w:t>Durarope</w:t>
      </w:r>
      <w:proofErr w:type="spellEnd"/>
      <w:r w:rsidRPr="00A63DA3">
        <w:t xml:space="preserve">™ or </w:t>
      </w:r>
      <w:proofErr w:type="spellStart"/>
      <w:r w:rsidRPr="00A63DA3">
        <w:t>Durastrap</w:t>
      </w:r>
      <w:proofErr w:type="spellEnd"/>
      <w:r w:rsidRPr="00A63DA3">
        <w:t>™ products due to normal wear and tear are not covered.</w:t>
      </w:r>
      <w:r w:rsidRPr="00A63DA3">
        <w:br/>
      </w:r>
      <w:r w:rsidRPr="00A63DA3">
        <w:br/>
        <w:t>Softening of foam for padded seat and back is part of normal wear and tear process and is not considered as defective.</w:t>
      </w:r>
      <w:r w:rsidRPr="00A63DA3">
        <w:br/>
      </w:r>
      <w:r w:rsidRPr="00A63DA3">
        <w:br/>
        <w:t>Surfaces Warranty for Tabletop/Table Base</w:t>
      </w:r>
      <w:r w:rsidRPr="00A63DA3">
        <w:br/>
        <w:t>3 Years Limited Warranty</w:t>
      </w:r>
      <w:r w:rsidRPr="00A63DA3">
        <w:br/>
      </w:r>
      <w:r w:rsidRPr="00A63DA3">
        <w:br/>
        <w:t xml:space="preserve">The Ratana surfaces warranty covers 3 years for </w:t>
      </w:r>
      <w:proofErr w:type="spellStart"/>
      <w:r w:rsidRPr="00A63DA3">
        <w:t>Durawood</w:t>
      </w:r>
      <w:proofErr w:type="spellEnd"/>
      <w:r w:rsidRPr="00A63DA3">
        <w:t xml:space="preserve"> Top / Aluminum Top and Aluminum Base against structural failure such as broken tubes or welds and finishing from date of purchase. It applies to finishing and weaving against peeling, cracking or blistering. WARRANTY DOES NOT COVER MINOR VARIATIONS IN COLOR, TEXTURE OR FINISHES AND SURFACE IMPERFECTIONS THAT RESULT FROM THE CASTING AND/OR FINISHING PROCESS.</w:t>
      </w:r>
      <w:r w:rsidRPr="00A63DA3">
        <w:br/>
      </w:r>
      <w:r w:rsidRPr="00A63DA3">
        <w:br/>
      </w:r>
      <w:proofErr w:type="spellStart"/>
      <w:r w:rsidRPr="00A63DA3">
        <w:t>Durawood</w:t>
      </w:r>
      <w:proofErr w:type="spellEnd"/>
      <w:r w:rsidRPr="00A63DA3">
        <w:t xml:space="preserve"> Tabletops are made of Polystyrene (PS). Due to its unique nature, severe and direct sunlight may cause sun damage. Defects that develop due to extreme climate conditions are not covered by this warranty. Please refer to the specific use and care guidelines on the care and maintenance for </w:t>
      </w:r>
      <w:proofErr w:type="spellStart"/>
      <w:r w:rsidRPr="00A63DA3">
        <w:t>Durawood</w:t>
      </w:r>
      <w:proofErr w:type="spellEnd"/>
      <w:r w:rsidRPr="00A63DA3">
        <w:t xml:space="preserve"> products on Ratana’s website.</w:t>
      </w:r>
      <w:r w:rsidRPr="00A63DA3">
        <w:br/>
      </w:r>
      <w:r w:rsidRPr="00A63DA3">
        <w:br/>
        <w:t>COMPOSITE MARBLE STONE TOP</w:t>
      </w:r>
      <w:r w:rsidRPr="00A63DA3">
        <w:br/>
        <w:t>2 Years Limited Warranty</w:t>
      </w:r>
      <w:r w:rsidRPr="00A63DA3">
        <w:br/>
      </w:r>
      <w:r w:rsidRPr="00A63DA3">
        <w:br/>
        <w:t>The Ratana warranty covers Faux Stone / Composite Marble Stone Top against structural failure for 2 years from date of purchase. It applies to finishes against peeling, cracking, or blistering. WARRANTY DOES NOT COVER MINOR VARIATIONS IN COLOR, TEXTURE OR FINISHES AND SURFACE IMPERFECTIONS THAT RESULT FROM THE CASTING AND/OR FINISHING PROCESS.</w:t>
      </w:r>
      <w:r w:rsidRPr="00A63DA3">
        <w:br/>
      </w:r>
      <w:r w:rsidRPr="00A63DA3">
        <w:br/>
        <w:t>SINTERED STONE TOP TABLE</w:t>
      </w:r>
      <w:r w:rsidRPr="00A63DA3">
        <w:br/>
        <w:t>15 Years Aluminum Frame Structural / 3 Years Sintered Stone Top Finishing Limited Warranty</w:t>
      </w:r>
      <w:r w:rsidRPr="00A63DA3">
        <w:br/>
      </w:r>
      <w:r w:rsidRPr="00A63DA3">
        <w:br/>
        <w:t>The Ratana warranty for Sintered Stone Top Table for 15 years against aluminum frame structural failure such as broken tubes or welds and 3 years sintered stone top finishing defects in materials and workmanship from the date of purchase.</w:t>
      </w:r>
      <w:r w:rsidRPr="00A63DA3">
        <w:br/>
      </w:r>
      <w:r w:rsidRPr="00A63DA3">
        <w:br/>
        <w:t xml:space="preserve">Some unevenness in the sintered stone top surface is considered normal. Scratches and chips resulting from normal wear and </w:t>
      </w:r>
      <w:proofErr w:type="gramStart"/>
      <w:r w:rsidRPr="00A63DA3">
        <w:t>tear</w:t>
      </w:r>
      <w:proofErr w:type="gramEnd"/>
      <w:r w:rsidRPr="00A63DA3">
        <w:t xml:space="preserve"> are not covered. Never use sharp objects such as knives directly on the surface. If objects are placed on the table for a long time (e.g. pot plants) these would leave marks on the surface. Always store the table during extended periods of unuse.</w:t>
      </w:r>
      <w:r w:rsidRPr="00A63DA3">
        <w:br/>
      </w:r>
      <w:r w:rsidRPr="00A63DA3">
        <w:br/>
        <w:t>WARRANTY DOES NOT COVER MINOR VARIATIONS IN COLOR, TEXTURE OR FINISHES AND SURFACE IMPERFECTIONS THAT RESULT FROM THE FINISHING PROCESS.</w:t>
      </w:r>
      <w:r w:rsidRPr="00A63DA3">
        <w:br/>
      </w:r>
      <w:r w:rsidRPr="00A63DA3">
        <w:br/>
        <w:t>NO CLIMBING OR SITTING ON THE SINTERED STONE TOP TABLE, THIS COULD DAMAGE THE STONE TOP. RATANA IS NOT LIABLE FOR ANY INJURIES OF DAMAGE WHICH RESULT FROM SUCH MISUSE.</w:t>
      </w:r>
      <w:r w:rsidRPr="00A63DA3">
        <w:br/>
      </w:r>
      <w:r w:rsidRPr="00A63DA3">
        <w:br/>
        <w:t>FIRE PIT ALUMINIUM TOP / SINTERED STONE TOP / BASE/ BURNER AND APRTS</w:t>
      </w:r>
      <w:r w:rsidRPr="00A63DA3">
        <w:br/>
        <w:t>1 – 15 Years Limited Warranty</w:t>
      </w:r>
      <w:r w:rsidRPr="00A63DA3">
        <w:br/>
      </w:r>
      <w:r w:rsidRPr="00A63DA3">
        <w:br/>
        <w:t xml:space="preserve">The Ratana warranty covers Fire Pit table for 15 years against structural failure such as broken tubes or welds, </w:t>
      </w:r>
      <w:proofErr w:type="spellStart"/>
      <w:r w:rsidRPr="00A63DA3">
        <w:t>aluminium</w:t>
      </w:r>
      <w:proofErr w:type="spellEnd"/>
      <w:r w:rsidRPr="00A63DA3">
        <w:t xml:space="preserve"> top or sintered stone top for 3 years finishing against peeling, cracking, or blistering from the date of purchase.</w:t>
      </w:r>
      <w:r w:rsidRPr="00A63DA3">
        <w:br/>
      </w:r>
      <w:r w:rsidRPr="00A63DA3">
        <w:br/>
        <w:t xml:space="preserve">Some unevenness in the sintered stone top surface is considered normal. Scratches and chips resulting from normal wear and </w:t>
      </w:r>
      <w:proofErr w:type="gramStart"/>
      <w:r w:rsidRPr="00A63DA3">
        <w:t>tear</w:t>
      </w:r>
      <w:proofErr w:type="gramEnd"/>
      <w:r w:rsidRPr="00A63DA3">
        <w:t xml:space="preserve"> are not covered. Never use sharp objects such as knives directly on the surface. If objects are placed on the table for a long time (e.g. pot plants) these would leave marks on the surface. Always store the table during extended periods of unuse.</w:t>
      </w:r>
      <w:r w:rsidRPr="00A63DA3">
        <w:br/>
      </w:r>
      <w:r w:rsidRPr="00A63DA3">
        <w:br/>
        <w:t>WARRANTY DOES NOT COVER MINOR VARIATIONS IN COLOR, TEXTURE OR FINISHES AND SURFACE IMPERFECTIONS THAT RESULT FROM THE CASTING AND/OR FINISHING PROCESS.</w:t>
      </w:r>
      <w:r w:rsidRPr="00A63DA3">
        <w:br/>
      </w:r>
      <w:r w:rsidRPr="00A63DA3">
        <w:br/>
        <w:t>NO CLIMBING OR SITTING ON THE SINTERED STONE TOP TABLE, THIS COULD DAMAGE THE STONE TOP. RATANA IS NOT LIABLE FOR ANY INJURIES OF DAMAGE WHICH RESULT FROM SUCH MISUSE.</w:t>
      </w:r>
      <w:r w:rsidRPr="00A63DA3">
        <w:br/>
      </w:r>
      <w:r w:rsidRPr="00A63DA3">
        <w:br/>
        <w:t>The Ratana warranty for Burner System and Gas Valve for 2 years for aluminum and 5 years for Stainless Steel pans form date of purchase against manufacturing defects.</w:t>
      </w:r>
      <w:r w:rsidRPr="00A63DA3">
        <w:br/>
      </w:r>
      <w:r w:rsidRPr="00A63DA3">
        <w:br/>
        <w:t>The Ratana Windshield warranty is 1 year against manufacturing defects from date of purchase.</w:t>
      </w:r>
      <w:r w:rsidRPr="00A63DA3">
        <w:br/>
      </w:r>
      <w:r w:rsidRPr="00A63DA3">
        <w:br/>
        <w:t>Reflective Fire Glass, Glass Pebbles and Lave Rocks are not covered under warranty.</w:t>
      </w:r>
      <w:r w:rsidRPr="00A63DA3">
        <w:br/>
      </w:r>
      <w:r w:rsidRPr="00A63DA3">
        <w:br/>
        <w:t>Umbrella / Umbrella Base / Furniture Cover “</w:t>
      </w:r>
      <w:proofErr w:type="spellStart"/>
      <w:r w:rsidRPr="00A63DA3">
        <w:t>EcoLoom</w:t>
      </w:r>
      <w:proofErr w:type="spellEnd"/>
      <w:r w:rsidRPr="00A63DA3">
        <w:t>” / Hardware &amp; Parts / Outdoor Cushion</w:t>
      </w:r>
      <w:r w:rsidRPr="00A63DA3">
        <w:br/>
        <w:t>1 Year Limited Warranty</w:t>
      </w:r>
      <w:r w:rsidRPr="00A63DA3">
        <w:br/>
      </w:r>
      <w:r w:rsidRPr="00A63DA3">
        <w:br/>
        <w:t xml:space="preserve">Umbrella / Umbrella Base - The Ratana warranty for umbrella is valid for 1 year from date of purchase against manufacturing defects in materials and workmanship. 3 years limited warranty from date of purchase on those with Fiberglass ribs against breakage in stable climate conditions. Umbrella damage caused </w:t>
      </w:r>
      <w:proofErr w:type="gramStart"/>
      <w:r w:rsidRPr="00A63DA3">
        <w:t>from</w:t>
      </w:r>
      <w:proofErr w:type="gramEnd"/>
      <w:r w:rsidRPr="00A63DA3">
        <w:t xml:space="preserve"> wind conditions is not covered. Fading and/or discoloration resulting from exposure to the elements, chemical spills, fluids, stains, oil, water damage or any other causes are not covered.</w:t>
      </w:r>
      <w:r w:rsidRPr="00A63DA3">
        <w:br/>
      </w:r>
      <w:r w:rsidRPr="00A63DA3">
        <w:br/>
        <w:t>In windy conditions, it is recommended that umbrellas be closed, removed from their base and stored or laid horizontally. To ensure stability of your umbrella, please observe proper placement, and use sufficient weight base.</w:t>
      </w:r>
      <w:r w:rsidRPr="00A63DA3">
        <w:br/>
      </w:r>
      <w:r w:rsidRPr="00A63DA3">
        <w:br/>
        <w:t xml:space="preserve">The Ratana umbrella base warranty covers 1 year against manufacturing defects in materials and workmanship from the date of purchase. Rust is a natural part of the aging process of all steel or </w:t>
      </w:r>
      <w:proofErr w:type="gramStart"/>
      <w:r w:rsidRPr="00A63DA3">
        <w:t>iron based</w:t>
      </w:r>
      <w:proofErr w:type="gramEnd"/>
      <w:r w:rsidRPr="00A63DA3">
        <w:t xml:space="preserve"> materials and is not covered under the warranty.</w:t>
      </w:r>
      <w:r w:rsidRPr="00A63DA3">
        <w:br/>
      </w:r>
      <w:r w:rsidRPr="00A63DA3">
        <w:br/>
        <w:t>Furniture Cover “</w:t>
      </w:r>
      <w:proofErr w:type="spellStart"/>
      <w:r w:rsidRPr="00A63DA3">
        <w:t>EcoLoom</w:t>
      </w:r>
      <w:proofErr w:type="spellEnd"/>
      <w:r w:rsidRPr="00A63DA3">
        <w:t>” – The Furniture cover “</w:t>
      </w:r>
      <w:proofErr w:type="spellStart"/>
      <w:r w:rsidRPr="00A63DA3">
        <w:t>EcoLoom</w:t>
      </w:r>
      <w:proofErr w:type="spellEnd"/>
      <w:r w:rsidRPr="00A63DA3">
        <w:t>” is warranty for 1 year against manufacturing defects in materials and workmanship from date of purchase. Fading and/or discoloration resulting from exposure to the elements, chemical spills, fluids, stains, oil, water damage or any other causes are not covered.</w:t>
      </w:r>
      <w:r w:rsidRPr="00A63DA3">
        <w:br/>
      </w:r>
      <w:r w:rsidRPr="00A63DA3">
        <w:br/>
        <w:t>Hardware / Parts and Components - The Ratana warranty covers parts, hardware and components (e.g., seat straps, leg glides, adjustable legs, bolts, wheels, Spring Pads, Swivel mechanism, motion pieces etc.) for 1 year from the date of purchase against manufacturing defects in materials and workmanship.</w:t>
      </w:r>
      <w:r w:rsidRPr="00A63DA3">
        <w:br/>
      </w:r>
      <w:r w:rsidRPr="00A63DA3">
        <w:br/>
        <w:t>Outdoor Cushion / Sling and Fabric - The Ratana outdoor cushions warranty covers against manufacturing defects for 1 year from the date of purchase. Fabric is warranted only to the extent of the warranty provided to Ratana by its fabric suppliers (please refer to the suppliers’ website for details.)</w:t>
      </w:r>
      <w:r w:rsidRPr="00A63DA3">
        <w:br/>
        <w:t xml:space="preserve">Fading and/or discoloration of fabrics or slings resulting from exposure to the elements, chemical spills, fluids, stains, oil, water damage or any other cause are not covered. Mildew will grow on dirt, dust, pollen, and other organic matters on fabric covers; this is not covered by warranty. </w:t>
      </w:r>
      <w:proofErr w:type="gramStart"/>
      <w:r w:rsidRPr="00A63DA3">
        <w:t>Softening of</w:t>
      </w:r>
      <w:proofErr w:type="gramEnd"/>
      <w:r w:rsidRPr="00A63DA3">
        <w:t xml:space="preserve"> cushions or foams is part of normal wear and tear process and is not considered as defective. Shrinkage of covers due to improper cleaning procedures will void the warranty. Customer’s Own Material (C.O.M.) fabrics are not covered under this warranty.</w:t>
      </w:r>
      <w:r w:rsidRPr="00A63DA3">
        <w:br/>
      </w:r>
      <w:r w:rsidRPr="00A63DA3">
        <w:br/>
        <w:t>Sunbrella: https://global.sunbrella.com/en-us/warranty</w:t>
      </w:r>
      <w:r w:rsidRPr="00A63DA3">
        <w:br/>
        <w:t>Bella Dura: https://bella-dura.com/warranty/</w:t>
      </w:r>
      <w:r w:rsidRPr="00A63DA3">
        <w:br/>
      </w:r>
      <w:proofErr w:type="spellStart"/>
      <w:r w:rsidRPr="00A63DA3">
        <w:t>Outdura</w:t>
      </w:r>
      <w:proofErr w:type="spellEnd"/>
      <w:r w:rsidRPr="00A63DA3">
        <w:t>: https://outdura.sattler.com/our-fabrics/care-cleaning-and-warranty</w:t>
      </w:r>
      <w:r w:rsidRPr="00A63DA3">
        <w:br/>
      </w:r>
      <w:proofErr w:type="spellStart"/>
      <w:r w:rsidRPr="00A63DA3">
        <w:t>Batyline</w:t>
      </w:r>
      <w:proofErr w:type="spellEnd"/>
      <w:r w:rsidRPr="00A63DA3">
        <w:t xml:space="preserve"> Sling: https://www.sergeferrari.com/us-en/products/batyline-range/batyline-iso</w:t>
      </w:r>
      <w:r w:rsidRPr="00A63DA3">
        <w:br/>
      </w:r>
      <w:proofErr w:type="spellStart"/>
      <w:r w:rsidRPr="00A63DA3">
        <w:t>Stamskin</w:t>
      </w:r>
      <w:proofErr w:type="spellEnd"/>
      <w:r w:rsidRPr="00A63DA3">
        <w:t xml:space="preserve"> Fabrics: https://www.sergeferrari.com/us-en/productsstamskin-range/stamskin-top</w:t>
      </w:r>
      <w:r w:rsidRPr="00A63DA3">
        <w:br/>
      </w:r>
      <w:r w:rsidRPr="00A63DA3">
        <w:br/>
        <w:t>Ratana Sling Fabrics</w:t>
      </w:r>
      <w:r w:rsidRPr="00A63DA3">
        <w:br/>
      </w:r>
      <w:proofErr w:type="spellStart"/>
      <w:r w:rsidRPr="00A63DA3">
        <w:t>Textilene</w:t>
      </w:r>
      <w:proofErr w:type="spellEnd"/>
      <w:r w:rsidRPr="00A63DA3">
        <w:t xml:space="preserve"> Sling/Padded Sling</w:t>
      </w:r>
      <w:r w:rsidRPr="00A63DA3">
        <w:br/>
        <w:t>2 Years Limited Warranty</w:t>
      </w:r>
      <w:r w:rsidRPr="00A63DA3">
        <w:br/>
      </w:r>
      <w:r w:rsidRPr="00A63DA3">
        <w:br/>
        <w:t xml:space="preserve">Ratana's warranty for </w:t>
      </w:r>
      <w:proofErr w:type="spellStart"/>
      <w:r w:rsidRPr="00A63DA3">
        <w:t>Textilene</w:t>
      </w:r>
      <w:proofErr w:type="spellEnd"/>
      <w:r w:rsidRPr="00A63DA3">
        <w:t xml:space="preserve"> or Padded Sling covers 2 years against manufacturing defects in materials and tearing from the date of purchase Different variations in construction (</w:t>
      </w:r>
      <w:proofErr w:type="spellStart"/>
      <w:r w:rsidRPr="00A63DA3">
        <w:t>i.e</w:t>
      </w:r>
      <w:proofErr w:type="spellEnd"/>
      <w:r w:rsidRPr="00A63DA3">
        <w:t xml:space="preserve"> different types of yarns and varying numbers of yarns in the warp and fill.) may affect sag and sag recovery. Warranty does not cover such variations in sag and sag recovery.</w:t>
      </w:r>
      <w:r w:rsidRPr="00A63DA3">
        <w:br/>
        <w:t>Fading and/or discoloration resulting from exposure to the elements, chemical spills, fluids, stains, oil, water damage or any other causes are not covered.</w:t>
      </w:r>
      <w:r w:rsidRPr="00A63DA3">
        <w:br/>
      </w:r>
      <w:r w:rsidRPr="00A63DA3">
        <w:br/>
        <w:t>THIS WARRANTY DOES NOT COVER</w:t>
      </w:r>
      <w:r w:rsidRPr="00A63DA3">
        <w:br/>
      </w:r>
      <w:r w:rsidRPr="00A63DA3">
        <w:br/>
        <w:t>• Failure due to lack of routine maintenance. Standard maintenance and upkeep should be done at regular intervals.</w:t>
      </w:r>
      <w:r w:rsidRPr="00A63DA3">
        <w:br/>
        <w:t>• In pool or seaside use, finishing failure or hardware damage caused by neglecting to provide reasonable and necessary care. In seaside or pool area use, salt and chlorides can accumulate and cause built up of aggressive corrosive matter. Weekly surface cleaning is recommended to prevent blistering of paint and oxidation of frame or hardware.</w:t>
      </w:r>
      <w:r w:rsidRPr="00A63DA3">
        <w:br/>
        <w:t>• Breakage due to abuse or misuse, alternation, or modification of the product.</w:t>
      </w:r>
      <w:r w:rsidRPr="00A63DA3">
        <w:br/>
        <w:t>• Improper assembly, improper shipping, or handling by customer.</w:t>
      </w:r>
      <w:r w:rsidRPr="00A63DA3">
        <w:br/>
        <w:t>• Damage caused by acts of nature, vandalism, or fire.</w:t>
      </w:r>
      <w:r w:rsidRPr="00A63DA3">
        <w:br/>
        <w:t>• Damage caused by ammonia cleaners, suntan oils, and other harsh chemicals.</w:t>
      </w:r>
      <w:r w:rsidRPr="00A63DA3">
        <w:br/>
        <w:t>• Glass breakage, chipping, and cracking.</w:t>
      </w:r>
      <w:r w:rsidRPr="00A63DA3">
        <w:br/>
        <w:t>• Scratches and chips resulting from normal wear and tear.</w:t>
      </w:r>
      <w:r w:rsidRPr="00A63DA3">
        <w:br/>
        <w:t xml:space="preserve">• Fabric rips, tears, or pilling appears in upholstered, woven </w:t>
      </w:r>
      <w:proofErr w:type="spellStart"/>
      <w:r w:rsidRPr="00A63DA3">
        <w:t>Durarope</w:t>
      </w:r>
      <w:proofErr w:type="spellEnd"/>
      <w:r w:rsidRPr="00A63DA3">
        <w:t xml:space="preserve">™ or </w:t>
      </w:r>
      <w:proofErr w:type="spellStart"/>
      <w:r w:rsidRPr="00A63DA3">
        <w:t>Durastrap</w:t>
      </w:r>
      <w:proofErr w:type="spellEnd"/>
      <w:r w:rsidRPr="00A63DA3">
        <w:t>™ products.</w:t>
      </w:r>
      <w:r w:rsidRPr="00A63DA3">
        <w:br/>
        <w:t>• Softening of foam for padded seat and back is part of normal wear and tear process and is not considered as defective</w:t>
      </w:r>
      <w:r w:rsidRPr="00A63DA3">
        <w:br/>
        <w:t>• Flattening or compression of cushions and pads.</w:t>
      </w:r>
      <w:r w:rsidRPr="00A63DA3">
        <w:br/>
        <w:t>• Failure of powder coating finishes due to abrasion, including abrasion caused by stacking the furniture or scraping against other surfaces.</w:t>
      </w:r>
      <w:r w:rsidRPr="00A63DA3">
        <w:br/>
        <w:t>• Normal fading of color caused by exposure to sun and weather.</w:t>
      </w:r>
      <w:r w:rsidRPr="00A63DA3">
        <w:br/>
        <w:t>• Bursting or cracking of tubing due to exposure to water and freezing temperature.</w:t>
      </w:r>
      <w:r w:rsidRPr="00A63DA3">
        <w:br/>
        <w:t>• Products that are sold in “as is” condition or clearance merchandise.</w:t>
      </w:r>
      <w:r w:rsidRPr="00A63DA3">
        <w:br/>
        <w:t>• Minor variations in color, texture or finishes and surface imperfections that result from the casting and/or finishing process.</w:t>
      </w:r>
      <w:r w:rsidRPr="00A63DA3">
        <w:br/>
        <w:t>• Any Product modification by reseller or consumer</w:t>
      </w:r>
      <w:r w:rsidRPr="00A63DA3">
        <w:br/>
      </w:r>
      <w:r w:rsidRPr="00A63DA3">
        <w:br/>
        <w:t>Winter Storage</w:t>
      </w:r>
      <w:r w:rsidRPr="00A63DA3">
        <w:br/>
        <w:t>We recommend storing your furniture indoor or covered areas during the off season or not in use for prolonged period. Alternatively, you can protect your furniture under a furniture cover. All outdoor furniture should be stored in an upright position to allow for proper water drainage, serious structural damage caused by freeze or ice damage is not covered by warranty.</w:t>
      </w:r>
      <w:r w:rsidRPr="00A63DA3">
        <w:br/>
      </w:r>
      <w:r w:rsidRPr="00A63DA3">
        <w:br/>
        <w:t>RETURN OF FURNITURE</w:t>
      </w:r>
      <w:r w:rsidRPr="00A63DA3">
        <w:br/>
      </w:r>
      <w:r w:rsidRPr="00A63DA3">
        <w:br/>
        <w:t xml:space="preserve">All returns require prior authorization by Ratana for quality control purposes and verification. Warranty returns require digital images of damage to substantiate the warranty claim or inspection by a sales representative. Both </w:t>
      </w:r>
      <w:proofErr w:type="gramStart"/>
      <w:r w:rsidRPr="00A63DA3">
        <w:t>original</w:t>
      </w:r>
      <w:proofErr w:type="gramEnd"/>
      <w:r w:rsidRPr="00A63DA3">
        <w:t xml:space="preserve"> sales invoice and delivery receipt showing purchase date and terms of sales must be submitted for warranty claim.</w:t>
      </w:r>
      <w:r w:rsidRPr="00A63DA3">
        <w:br/>
      </w:r>
      <w:r w:rsidRPr="00A63DA3">
        <w:br/>
        <w:t>At Ratana’s sole discretion, Ratana will repair or replace any item that meets the above criteria. Ratana may discontinue any component parts such as fabric, paints, or finished products at any time. If style has been discontinued and replacement is necessary, Ratana will replace with any style and finish that most closely matches the returned item. Furniture must be returned to Ratana in proper packaging.</w:t>
      </w:r>
      <w:r w:rsidRPr="00A63DA3">
        <w:br/>
      </w:r>
      <w:r w:rsidRPr="00A63DA3">
        <w:br/>
        <w:t>Shipping and Handling</w:t>
      </w:r>
      <w:r w:rsidRPr="00A63DA3">
        <w:br/>
        <w:t>Ratana will pay for shipping of damaged or replacement products to the dealer within Canada and the continental United States for 1 year from the date of purchase (labor and/or installation not included).</w:t>
      </w:r>
      <w:r w:rsidRPr="00A63DA3">
        <w:br/>
      </w:r>
      <w:r w:rsidRPr="00A63DA3">
        <w:br/>
        <w:t xml:space="preserve">Ratana is not responsible for incidental or consequential damages, which may vary in some states. In no event shall Ratana’s responsibility exceed the value of the replacement products. </w:t>
      </w:r>
      <w:proofErr w:type="gramStart"/>
      <w:r w:rsidRPr="00A63DA3">
        <w:t>Warranty</w:t>
      </w:r>
      <w:proofErr w:type="gramEnd"/>
      <w:r w:rsidRPr="00A63DA3">
        <w:t xml:space="preserve"> service of any kind does not extend the warranty period.</w:t>
      </w:r>
      <w:r w:rsidRPr="00A63DA3">
        <w:br/>
      </w:r>
      <w:r w:rsidRPr="00A63DA3">
        <w:br/>
        <w:t xml:space="preserve">IF RATANA APPROVED THE REPLACEMENT, THE WARRANTY PERIOD REMAINS UNCHANGED STARTING FROM THE ORIGINAL DATE OF PURCHASE. </w:t>
      </w:r>
      <w:proofErr w:type="gramStart"/>
      <w:r w:rsidRPr="00A63DA3">
        <w:t>Warranty</w:t>
      </w:r>
      <w:proofErr w:type="gramEnd"/>
      <w:r w:rsidRPr="00A63DA3">
        <w:t xml:space="preserve"> service of any kind does not extend the warranty period.</w:t>
      </w:r>
      <w:r w:rsidRPr="00A63DA3">
        <w:br/>
      </w:r>
      <w:r w:rsidRPr="00A63DA3">
        <w:br/>
        <w:t>The terms of this warranty are subject to change without notice.</w:t>
      </w:r>
      <w:r w:rsidRPr="00A63DA3">
        <w:br/>
      </w:r>
      <w:r w:rsidRPr="00A63DA3">
        <w:br/>
        <w:t xml:space="preserve">LIMITATION OF DAMAGES: THE WARRANTIES SET FORTH HEREIN ARE EXCLUSIVE AND IN LIEU OF ALL OTHERS: ORAL, WRITTEN, EXPRESSED OR IMPLIED. IN NO EVENT </w:t>
      </w:r>
      <w:proofErr w:type="gramStart"/>
      <w:r w:rsidRPr="00A63DA3">
        <w:t>WILL RATANA</w:t>
      </w:r>
      <w:proofErr w:type="gramEnd"/>
      <w:r w:rsidRPr="00A63DA3">
        <w:t xml:space="preserve"> BE LIABLE TO YOU FOR ANY DAMAGES, INCLUDING INCIDENTAL OR CONSEQUENTIAL DAMAGES, ARISING FROM THE USE OR INABILITY TO USE THIS PRODUCT.</w:t>
      </w:r>
      <w:r w:rsidRPr="00A63DA3">
        <w:br/>
      </w:r>
      <w:r w:rsidRPr="00A63DA3">
        <w:br/>
        <w:t>Updated: July 15th, 2024</w:t>
      </w:r>
    </w:p>
    <w:sectPr w:rsidR="005C7C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A3"/>
    <w:rsid w:val="005C7CF5"/>
    <w:rsid w:val="00606BC0"/>
    <w:rsid w:val="00745439"/>
    <w:rsid w:val="00A63DA3"/>
    <w:rsid w:val="00EB572C"/>
    <w:rsid w:val="00F44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070928"/>
  <w15:chartTrackingRefBased/>
  <w15:docId w15:val="{48C6BB11-7630-495C-81EC-E57CF65D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3D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3D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3D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63D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3D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3D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3D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3D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3D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D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3D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3D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63D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3D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3D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D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D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DA3"/>
    <w:rPr>
      <w:rFonts w:eastAsiaTheme="majorEastAsia" w:cstheme="majorBidi"/>
      <w:color w:val="272727" w:themeColor="text1" w:themeTint="D8"/>
    </w:rPr>
  </w:style>
  <w:style w:type="paragraph" w:styleId="Title">
    <w:name w:val="Title"/>
    <w:basedOn w:val="Normal"/>
    <w:next w:val="Normal"/>
    <w:link w:val="TitleChar"/>
    <w:uiPriority w:val="10"/>
    <w:qFormat/>
    <w:rsid w:val="00A63D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D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D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3D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DA3"/>
    <w:pPr>
      <w:spacing w:before="160"/>
      <w:jc w:val="center"/>
    </w:pPr>
    <w:rPr>
      <w:i/>
      <w:iCs/>
      <w:color w:val="404040" w:themeColor="text1" w:themeTint="BF"/>
    </w:rPr>
  </w:style>
  <w:style w:type="character" w:customStyle="1" w:styleId="QuoteChar">
    <w:name w:val="Quote Char"/>
    <w:basedOn w:val="DefaultParagraphFont"/>
    <w:link w:val="Quote"/>
    <w:uiPriority w:val="29"/>
    <w:rsid w:val="00A63DA3"/>
    <w:rPr>
      <w:i/>
      <w:iCs/>
      <w:color w:val="404040" w:themeColor="text1" w:themeTint="BF"/>
    </w:rPr>
  </w:style>
  <w:style w:type="paragraph" w:styleId="ListParagraph">
    <w:name w:val="List Paragraph"/>
    <w:basedOn w:val="Normal"/>
    <w:uiPriority w:val="34"/>
    <w:qFormat/>
    <w:rsid w:val="00A63DA3"/>
    <w:pPr>
      <w:ind w:left="720"/>
      <w:contextualSpacing/>
    </w:pPr>
  </w:style>
  <w:style w:type="character" w:styleId="IntenseEmphasis">
    <w:name w:val="Intense Emphasis"/>
    <w:basedOn w:val="DefaultParagraphFont"/>
    <w:uiPriority w:val="21"/>
    <w:qFormat/>
    <w:rsid w:val="00A63DA3"/>
    <w:rPr>
      <w:i/>
      <w:iCs/>
      <w:color w:val="0F4761" w:themeColor="accent1" w:themeShade="BF"/>
    </w:rPr>
  </w:style>
  <w:style w:type="paragraph" w:styleId="IntenseQuote">
    <w:name w:val="Intense Quote"/>
    <w:basedOn w:val="Normal"/>
    <w:next w:val="Normal"/>
    <w:link w:val="IntenseQuoteChar"/>
    <w:uiPriority w:val="30"/>
    <w:qFormat/>
    <w:rsid w:val="00A63D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3DA3"/>
    <w:rPr>
      <w:i/>
      <w:iCs/>
      <w:color w:val="0F4761" w:themeColor="accent1" w:themeShade="BF"/>
    </w:rPr>
  </w:style>
  <w:style w:type="character" w:styleId="IntenseReference">
    <w:name w:val="Intense Reference"/>
    <w:basedOn w:val="DefaultParagraphFont"/>
    <w:uiPriority w:val="32"/>
    <w:qFormat/>
    <w:rsid w:val="00A63D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050229">
      <w:bodyDiv w:val="1"/>
      <w:marLeft w:val="0"/>
      <w:marRight w:val="0"/>
      <w:marTop w:val="0"/>
      <w:marBottom w:val="0"/>
      <w:divBdr>
        <w:top w:val="none" w:sz="0" w:space="0" w:color="auto"/>
        <w:left w:val="none" w:sz="0" w:space="0" w:color="auto"/>
        <w:bottom w:val="none" w:sz="0" w:space="0" w:color="auto"/>
        <w:right w:val="none" w:sz="0" w:space="0" w:color="auto"/>
      </w:divBdr>
    </w:div>
    <w:div w:id="130180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2091</Words>
  <Characters>11919</Characters>
  <Application>Microsoft Office Word</Application>
  <DocSecurity>0</DocSecurity>
  <Lines>99</Lines>
  <Paragraphs>27</Paragraphs>
  <ScaleCrop>false</ScaleCrop>
  <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Backyard Adventures Iowa</dc:creator>
  <cp:keywords/>
  <dc:description/>
  <cp:lastModifiedBy/>
  <cp:revision>1</cp:revision>
  <dcterms:created xsi:type="dcterms:W3CDTF">2025-03-08T16:59:00Z</dcterms:created>
</cp:coreProperties>
</file>